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8" w:rsidRDefault="00CA36F8" w:rsidP="00CA36F8">
      <w:pPr>
        <w:pStyle w:val="BodyText"/>
        <w:spacing w:after="0"/>
        <w:ind w:firstLine="0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047968" w:rsidRPr="00011A2F" w:rsidRDefault="00504323" w:rsidP="00047968">
      <w:pPr>
        <w:ind w:left="283" w:hanging="283"/>
        <w:rPr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-1905</wp:posOffset>
            </wp:positionV>
            <wp:extent cx="922655" cy="1181100"/>
            <wp:effectExtent l="0" t="0" r="0" b="12700"/>
            <wp:wrapTight wrapText="bothSides">
              <wp:wrapPolygon edited="0">
                <wp:start x="0" y="0"/>
                <wp:lineTo x="0" y="15329"/>
                <wp:lineTo x="8325" y="21368"/>
                <wp:lineTo x="8919" y="21368"/>
                <wp:lineTo x="12487" y="21368"/>
                <wp:lineTo x="13082" y="21368"/>
                <wp:lineTo x="20812" y="15329"/>
                <wp:lineTo x="20812" y="0"/>
                <wp:lineTo x="0" y="0"/>
              </wp:wrapPolygon>
            </wp:wrapTight>
            <wp:docPr id="2" name="Slika 3" descr="C:\Documents and Settings\majab\Desktop\Velika_Goric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Documents and Settings\majab\Desktop\Velika_Gorica_(grb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68" w:rsidRPr="00011A2F">
        <w:rPr>
          <w:b/>
          <w:i/>
          <w:sz w:val="24"/>
          <w:szCs w:val="24"/>
        </w:rPr>
        <w:t xml:space="preserve">    GRAD VELIKA GORICA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>Upravni odjel za poljoprivredu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 xml:space="preserve">           i ruralni razvoj</w:t>
      </w:r>
    </w:p>
    <w:p w:rsidR="00047968" w:rsidRPr="00011A2F" w:rsidRDefault="00047968" w:rsidP="00047968">
      <w:pPr>
        <w:ind w:left="283" w:hanging="283"/>
        <w:rPr>
          <w:b/>
          <w:i/>
          <w:sz w:val="24"/>
          <w:szCs w:val="24"/>
        </w:rPr>
      </w:pPr>
      <w:r w:rsidRPr="00011A2F">
        <w:rPr>
          <w:b/>
          <w:i/>
          <w:sz w:val="24"/>
          <w:szCs w:val="24"/>
        </w:rPr>
        <w:t>Trg kralja Tomislava 34, 10 410</w:t>
      </w:r>
    </w:p>
    <w:p w:rsidR="00047968" w:rsidRPr="00011A2F" w:rsidRDefault="00047968" w:rsidP="00047968">
      <w:pPr>
        <w:ind w:left="283" w:hanging="283"/>
        <w:rPr>
          <w:b/>
          <w:sz w:val="24"/>
          <w:szCs w:val="24"/>
        </w:rPr>
      </w:pPr>
      <w:r w:rsidRPr="00011A2F">
        <w:rPr>
          <w:b/>
          <w:i/>
          <w:sz w:val="24"/>
          <w:szCs w:val="24"/>
        </w:rPr>
        <w:t xml:space="preserve">   Velika Gorica</w:t>
      </w:r>
      <w:r w:rsidRPr="00011A2F">
        <w:rPr>
          <w:sz w:val="24"/>
          <w:szCs w:val="24"/>
        </w:rPr>
        <w:t xml:space="preserve">, </w:t>
      </w:r>
      <w:r w:rsidRPr="00011A2F">
        <w:rPr>
          <w:b/>
          <w:sz w:val="24"/>
          <w:szCs w:val="24"/>
        </w:rPr>
        <w:t>tel.62-69-947</w:t>
      </w: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047968" w:rsidRDefault="00047968" w:rsidP="00047968">
      <w:pPr>
        <w:jc w:val="center"/>
      </w:pPr>
    </w:p>
    <w:p w:rsidR="0055546B" w:rsidRDefault="0055546B" w:rsidP="00555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SUBVENCIONIRANJE</w:t>
      </w:r>
    </w:p>
    <w:p w:rsidR="0055546B" w:rsidRDefault="0055546B" w:rsidP="00555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PODIZANJA PROTUGRADNIH MREŽA</w:t>
      </w:r>
    </w:p>
    <w:p w:rsidR="00047968" w:rsidRDefault="00047968" w:rsidP="00047968">
      <w:pPr>
        <w:jc w:val="center"/>
        <w:rPr>
          <w:b/>
          <w:sz w:val="28"/>
          <w:szCs w:val="28"/>
        </w:rPr>
      </w:pPr>
    </w:p>
    <w:p w:rsidR="00047968" w:rsidRPr="0044578F" w:rsidRDefault="00047968" w:rsidP="00CA36F8">
      <w:pPr>
        <w:pStyle w:val="BodyText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46"/>
        <w:gridCol w:w="415"/>
        <w:gridCol w:w="416"/>
        <w:gridCol w:w="350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115"/>
        <w:gridCol w:w="350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1"/>
      </w:tblGrid>
      <w:tr w:rsidR="00CA36F8" w:rsidRPr="00EE55F5" w:rsidTr="00AF1A71">
        <w:trPr>
          <w:trHeight w:val="338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</w:tr>
      <w:tr w:rsidR="00CA36F8" w:rsidRPr="00EE55F5" w:rsidTr="00AF1A71">
        <w:trPr>
          <w:trHeight w:val="560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NOSITELJA/ODGOVORNE OSOBE POLJOPRIVREDNOG GOSPODARSTVA</w:t>
            </w:r>
          </w:p>
        </w:tc>
        <w:tc>
          <w:tcPr>
            <w:tcW w:w="666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AF1A71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MATIČNI BROJ POLJOPRIVREDNOG GOSPODARSTVA</w:t>
            </w:r>
            <w:r w:rsidR="00A338B4">
              <w:rPr>
                <w:rFonts w:ascii="Calibri" w:hAnsi="Calibri" w:cs="Arial"/>
                <w:bCs/>
                <w:sz w:val="22"/>
                <w:szCs w:val="22"/>
              </w:rPr>
              <w:t xml:space="preserve"> (MIBPG)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AF1A71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</w:tr>
      <w:tr w:rsidR="00CA36F8" w:rsidRPr="00EE55F5" w:rsidTr="00AF1A71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CA36F8" w:rsidRPr="00964E89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AF1A71">
        <w:trPr>
          <w:trHeight w:val="3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rPr>
                <w:rFonts w:ascii="Arial" w:hAnsi="Arial" w:cs="Arial"/>
              </w:rPr>
            </w:pPr>
          </w:p>
        </w:tc>
      </w:tr>
      <w:tr w:rsidR="00CA36F8" w:rsidRPr="00EE55F5" w:rsidTr="00AF1A71">
        <w:trPr>
          <w:trHeight w:val="41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rPr>
                <w:rFonts w:ascii="Arial" w:hAnsi="Arial" w:cs="Arial"/>
              </w:rPr>
            </w:pPr>
          </w:p>
        </w:tc>
      </w:tr>
      <w:tr w:rsidR="00CA36F8" w:rsidRPr="00EE55F5" w:rsidTr="00AF1A71">
        <w:trPr>
          <w:trHeight w:val="56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964E89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CA36F8" w:rsidRPr="00EE55F5" w:rsidTr="00AF1A71">
        <w:trPr>
          <w:trHeight w:val="560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36F8" w:rsidRPr="000B7470" w:rsidRDefault="00CA36F8" w:rsidP="00AF1A7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AF0F2E" w:rsidRDefault="00CA36F8" w:rsidP="00AF1A7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AF0F2E" w:rsidRDefault="00CA36F8" w:rsidP="00AF1A7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F8" w:rsidRPr="00EE55F5" w:rsidRDefault="00CA36F8" w:rsidP="00AF1A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36F8" w:rsidRPr="0044578F" w:rsidRDefault="00CA36F8" w:rsidP="00CA36F8">
      <w:pPr>
        <w:pStyle w:val="BodyText"/>
        <w:spacing w:after="0"/>
        <w:ind w:firstLine="0"/>
        <w:rPr>
          <w:rFonts w:ascii="Calibri" w:hAnsi="Calibri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231"/>
        <w:gridCol w:w="1829"/>
        <w:gridCol w:w="1715"/>
        <w:gridCol w:w="2977"/>
      </w:tblGrid>
      <w:tr w:rsidR="0055546B" w:rsidTr="0055546B"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>KATASTARSKA OPĆINA</w:t>
            </w:r>
          </w:p>
        </w:tc>
        <w:tc>
          <w:tcPr>
            <w:tcW w:w="1260" w:type="dxa"/>
            <w:shd w:val="clear" w:color="auto" w:fill="auto"/>
          </w:tcPr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>K.Č.BR.</w:t>
            </w:r>
          </w:p>
        </w:tc>
        <w:tc>
          <w:tcPr>
            <w:tcW w:w="1231" w:type="dxa"/>
            <w:shd w:val="clear" w:color="auto" w:fill="auto"/>
          </w:tcPr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 xml:space="preserve">POVRŠINA </w:t>
            </w:r>
          </w:p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>HA</w:t>
            </w:r>
          </w:p>
        </w:tc>
        <w:tc>
          <w:tcPr>
            <w:tcW w:w="1829" w:type="dxa"/>
            <w:shd w:val="clear" w:color="auto" w:fill="auto"/>
          </w:tcPr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>DA LI JE ZEMLJIŠTE POD NASADOM</w:t>
            </w:r>
          </w:p>
        </w:tc>
        <w:tc>
          <w:tcPr>
            <w:tcW w:w="1715" w:type="dxa"/>
            <w:shd w:val="clear" w:color="auto" w:fill="auto"/>
          </w:tcPr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>VRSTA NASADA</w:t>
            </w:r>
          </w:p>
        </w:tc>
        <w:tc>
          <w:tcPr>
            <w:tcW w:w="2977" w:type="dxa"/>
            <w:shd w:val="clear" w:color="auto" w:fill="auto"/>
          </w:tcPr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 xml:space="preserve">NAMJENA MREŽE </w:t>
            </w:r>
          </w:p>
          <w:p w:rsidR="0055546B" w:rsidRPr="0055546B" w:rsidRDefault="0055546B" w:rsidP="005554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5546B">
              <w:rPr>
                <w:rFonts w:ascii="Calibri" w:hAnsi="Calibri" w:cs="Calibri"/>
                <w:b/>
                <w:szCs w:val="24"/>
              </w:rPr>
              <w:t>- NASAD</w:t>
            </w:r>
          </w:p>
        </w:tc>
      </w:tr>
      <w:tr w:rsidR="0055546B" w:rsidTr="0055546B">
        <w:trPr>
          <w:trHeight w:val="353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</w:tr>
      <w:tr w:rsidR="0055546B" w:rsidTr="0055546B">
        <w:trPr>
          <w:trHeight w:val="399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</w:tr>
      <w:tr w:rsidR="0055546B" w:rsidTr="0055546B">
        <w:trPr>
          <w:trHeight w:val="417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5546B" w:rsidRDefault="0055546B" w:rsidP="0055546B">
            <w:pPr>
              <w:rPr>
                <w:szCs w:val="24"/>
              </w:rPr>
            </w:pPr>
          </w:p>
        </w:tc>
      </w:tr>
    </w:tbl>
    <w:p w:rsidR="00A338B4" w:rsidRDefault="00A338B4" w:rsidP="00CA36F8">
      <w:pPr>
        <w:jc w:val="both"/>
        <w:rPr>
          <w:rFonts w:ascii="Calibri" w:hAnsi="Calibri"/>
          <w:b/>
        </w:rPr>
      </w:pPr>
    </w:p>
    <w:p w:rsidR="00A338B4" w:rsidRDefault="00A338B4" w:rsidP="00CA36F8">
      <w:pPr>
        <w:jc w:val="both"/>
        <w:rPr>
          <w:rFonts w:ascii="Calibri" w:hAnsi="Calibri"/>
          <w:b/>
        </w:rPr>
      </w:pPr>
    </w:p>
    <w:p w:rsidR="0055546B" w:rsidRPr="00F12419" w:rsidRDefault="0055546B" w:rsidP="0055546B">
      <w:pPr>
        <w:jc w:val="both"/>
        <w:rPr>
          <w:b/>
        </w:rPr>
      </w:pPr>
      <w:r w:rsidRPr="00F12419">
        <w:rPr>
          <w:b/>
        </w:rPr>
        <w:t xml:space="preserve">Ovom zahtjevu prilažem: </w:t>
      </w:r>
    </w:p>
    <w:p w:rsidR="0055546B" w:rsidRDefault="0055546B" w:rsidP="0055546B">
      <w:pPr>
        <w:jc w:val="both"/>
      </w:pPr>
      <w:r>
        <w:t>a) Presliku osobne iskaznice</w:t>
      </w:r>
      <w:r w:rsidR="005B3D31">
        <w:t>,</w:t>
      </w:r>
    </w:p>
    <w:p w:rsidR="0055546B" w:rsidRDefault="0055546B" w:rsidP="0055546B">
      <w:pPr>
        <w:jc w:val="both"/>
      </w:pPr>
      <w:r>
        <w:t xml:space="preserve">b) Presliku rješenja o upisu u OPG ili presliku zelene iskaznice, </w:t>
      </w:r>
    </w:p>
    <w:p w:rsidR="0055546B" w:rsidRDefault="0055546B" w:rsidP="0055546B">
      <w:pPr>
        <w:jc w:val="both"/>
      </w:pPr>
      <w:r>
        <w:t xml:space="preserve">c) Presliku računa o kupnji protugradne mreže i armature, </w:t>
      </w:r>
    </w:p>
    <w:p w:rsidR="0055546B" w:rsidRDefault="0055546B" w:rsidP="0055546B">
      <w:pPr>
        <w:jc w:val="both"/>
      </w:pPr>
      <w:r>
        <w:t xml:space="preserve">d) Posjedovni list, ili gruntovni izvadak, ili ugovor o zakupu, </w:t>
      </w:r>
    </w:p>
    <w:p w:rsidR="0055546B" w:rsidRDefault="0055546B" w:rsidP="0055546B">
      <w:pPr>
        <w:jc w:val="both"/>
      </w:pPr>
      <w:r>
        <w:t>e) Presliku žiro računa banke,</w:t>
      </w:r>
    </w:p>
    <w:p w:rsidR="005B3D31" w:rsidRDefault="0055546B" w:rsidP="0055546B">
      <w:pPr>
        <w:jc w:val="both"/>
      </w:pPr>
      <w:r>
        <w:t xml:space="preserve">f) </w:t>
      </w:r>
      <w:r w:rsidR="005B3D31">
        <w:t>Izjavu o statusu poreznog obveznika,</w:t>
      </w:r>
    </w:p>
    <w:p w:rsidR="005B3D31" w:rsidRDefault="005B3D31" w:rsidP="0055546B">
      <w:pPr>
        <w:jc w:val="both"/>
      </w:pPr>
      <w:r>
        <w:t>g)</w:t>
      </w:r>
      <w:r w:rsidRPr="005B3D31">
        <w:t xml:space="preserve"> </w:t>
      </w:r>
      <w:r>
        <w:t>Upravnu pristojbu od 20,00 kn</w:t>
      </w:r>
    </w:p>
    <w:p w:rsidR="0055546B" w:rsidRDefault="0055546B" w:rsidP="0055546B">
      <w:pPr>
        <w:jc w:val="both"/>
      </w:pPr>
      <w:r>
        <w:t xml:space="preserve">  </w:t>
      </w:r>
    </w:p>
    <w:p w:rsidR="000A3521" w:rsidRDefault="000A3521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55546B" w:rsidRDefault="0055546B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55546B" w:rsidRDefault="0055546B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55546B" w:rsidRDefault="0055546B" w:rsidP="005B3D31">
      <w:pPr>
        <w:ind w:left="2880"/>
        <w:rPr>
          <w:rFonts w:ascii="Calibri" w:hAnsi="Calibri"/>
          <w:b/>
          <w:sz w:val="24"/>
          <w:szCs w:val="24"/>
        </w:rPr>
      </w:pPr>
    </w:p>
    <w:p w:rsidR="00CA36F8" w:rsidRDefault="00CA36F8" w:rsidP="00CA36F8">
      <w:pPr>
        <w:ind w:left="288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</w:t>
      </w:r>
    </w:p>
    <w:p w:rsidR="00CA36F8" w:rsidRDefault="00CA36F8" w:rsidP="00CA36F8">
      <w:pPr>
        <w:ind w:left="2880"/>
        <w:jc w:val="right"/>
        <w:rPr>
          <w:rFonts w:ascii="Calibri" w:hAnsi="Calibri"/>
          <w:b/>
          <w:sz w:val="24"/>
          <w:szCs w:val="24"/>
        </w:rPr>
      </w:pPr>
    </w:p>
    <w:p w:rsidR="00891E7D" w:rsidRDefault="00CA36F8" w:rsidP="003B613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Ispunio i za točnost podataka odgovara (potpis): </w:t>
      </w:r>
      <w:r>
        <w:rPr>
          <w:rFonts w:ascii="Calibri" w:hAnsi="Calibri"/>
          <w:sz w:val="24"/>
          <w:szCs w:val="24"/>
        </w:rPr>
        <w:t>_________________________________</w:t>
      </w:r>
    </w:p>
    <w:sectPr w:rsidR="00891E7D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AAE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76C855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F8"/>
    <w:rsid w:val="00011A2F"/>
    <w:rsid w:val="00047968"/>
    <w:rsid w:val="000A3521"/>
    <w:rsid w:val="00175535"/>
    <w:rsid w:val="003B613A"/>
    <w:rsid w:val="003C562A"/>
    <w:rsid w:val="0042437E"/>
    <w:rsid w:val="00504323"/>
    <w:rsid w:val="0055546B"/>
    <w:rsid w:val="005B3D31"/>
    <w:rsid w:val="006D1851"/>
    <w:rsid w:val="00735018"/>
    <w:rsid w:val="00832400"/>
    <w:rsid w:val="0086345A"/>
    <w:rsid w:val="00891E7D"/>
    <w:rsid w:val="0097102B"/>
    <w:rsid w:val="00980886"/>
    <w:rsid w:val="009F678C"/>
    <w:rsid w:val="00A338B4"/>
    <w:rsid w:val="00AF1A71"/>
    <w:rsid w:val="00CA36F8"/>
    <w:rsid w:val="00E55F45"/>
    <w:rsid w:val="00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rPr>
      <w:rFonts w:ascii="Times New Roman" w:eastAsia="Times New Roman" w:hAnsi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6F8"/>
    <w:pPr>
      <w:spacing w:after="120"/>
      <w:ind w:firstLine="34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CA36F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A36F8"/>
    <w:rPr>
      <w:rFonts w:ascii="Times New Roman" w:eastAsia="Times New Roman" w:hAnsi="Times New Roman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F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F8"/>
    <w:rPr>
      <w:rFonts w:ascii="Times New Roman" w:eastAsia="Times New Roman" w:hAnsi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36F8"/>
    <w:pPr>
      <w:spacing w:after="120"/>
      <w:ind w:firstLine="34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rsid w:val="00CA36F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A36F8"/>
    <w:rPr>
      <w:rFonts w:ascii="Times New Roman" w:eastAsia="Times New Roman" w:hAnsi="Times New Roman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F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36F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4091-F6DC-4743-B272-2EFBF701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Ipsos Puls</cp:lastModifiedBy>
  <cp:revision>2</cp:revision>
  <cp:lastPrinted>2015-02-23T07:48:00Z</cp:lastPrinted>
  <dcterms:created xsi:type="dcterms:W3CDTF">2015-06-09T04:21:00Z</dcterms:created>
  <dcterms:modified xsi:type="dcterms:W3CDTF">2015-06-09T04:21:00Z</dcterms:modified>
</cp:coreProperties>
</file>