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2" w:rsidRDefault="00233DE3" w:rsidP="00233DE3">
      <w:pPr>
        <w:pStyle w:val="Bezproreda"/>
      </w:pPr>
      <w:bookmarkStart w:id="0" w:name="_GoBack"/>
      <w:bookmarkEnd w:id="0"/>
      <w:r>
        <w:t>_________________________</w:t>
      </w:r>
    </w:p>
    <w:p w:rsidR="00233DE3" w:rsidRPr="00B73169" w:rsidRDefault="00233DE3" w:rsidP="00233DE3">
      <w:pPr>
        <w:pStyle w:val="Bezproreda"/>
        <w:rPr>
          <w:b/>
        </w:rPr>
      </w:pPr>
      <w:r w:rsidRPr="00B73169">
        <w:rPr>
          <w:b/>
        </w:rPr>
        <w:t>Ime i prezime podnositelja zahtjeva</w:t>
      </w:r>
    </w:p>
    <w:p w:rsidR="00233DE3" w:rsidRDefault="00233DE3" w:rsidP="00233DE3">
      <w:pPr>
        <w:pStyle w:val="Bezproreda"/>
      </w:pPr>
      <w:r>
        <w:t xml:space="preserve"> ________________________</w:t>
      </w:r>
    </w:p>
    <w:p w:rsidR="00233DE3" w:rsidRPr="00B73169" w:rsidRDefault="00233DE3" w:rsidP="00233DE3">
      <w:pPr>
        <w:pStyle w:val="Bezproreda"/>
        <w:rPr>
          <w:b/>
        </w:rPr>
      </w:pPr>
      <w:r w:rsidRPr="00B73169">
        <w:rPr>
          <w:b/>
        </w:rPr>
        <w:t xml:space="preserve">             Adresa</w:t>
      </w:r>
    </w:p>
    <w:p w:rsidR="00233DE3" w:rsidRDefault="00233DE3" w:rsidP="00233DE3">
      <w:pPr>
        <w:pStyle w:val="Bezproreda"/>
      </w:pPr>
      <w:r>
        <w:t>_________________________</w:t>
      </w:r>
    </w:p>
    <w:p w:rsidR="00233DE3" w:rsidRPr="00B73169" w:rsidRDefault="00233DE3" w:rsidP="00233DE3">
      <w:pPr>
        <w:pStyle w:val="Bezproreda"/>
        <w:rPr>
          <w:b/>
        </w:rPr>
      </w:pPr>
      <w:r w:rsidRPr="00B73169">
        <w:rPr>
          <w:b/>
        </w:rPr>
        <w:t xml:space="preserve">                 OIB</w:t>
      </w:r>
    </w:p>
    <w:p w:rsidR="00233DE3" w:rsidRDefault="00233DE3" w:rsidP="00233DE3">
      <w:pPr>
        <w:pStyle w:val="Bezproreda"/>
      </w:pPr>
      <w:r>
        <w:t>__________________________</w:t>
      </w:r>
    </w:p>
    <w:p w:rsidR="00233DE3" w:rsidRPr="00B73169" w:rsidRDefault="00233DE3" w:rsidP="00233DE3">
      <w:pPr>
        <w:pStyle w:val="Bezproreda"/>
        <w:rPr>
          <w:b/>
        </w:rPr>
      </w:pPr>
      <w:r w:rsidRPr="00B73169">
        <w:rPr>
          <w:b/>
        </w:rPr>
        <w:t>KONTAKT TELEFON/MOBITEL</w:t>
      </w:r>
    </w:p>
    <w:p w:rsidR="00233DE3" w:rsidRPr="00233DE3" w:rsidRDefault="00233DE3" w:rsidP="00233DE3">
      <w:pPr>
        <w:pStyle w:val="Bezproreda"/>
        <w:jc w:val="right"/>
        <w:rPr>
          <w:b/>
        </w:rPr>
      </w:pPr>
      <w:r w:rsidRPr="00233DE3">
        <w:rPr>
          <w:b/>
        </w:rPr>
        <w:t>GRAD VELIKA GORICA</w:t>
      </w:r>
    </w:p>
    <w:p w:rsidR="00233DE3" w:rsidRDefault="00233DE3" w:rsidP="00233DE3">
      <w:pPr>
        <w:pStyle w:val="Bezproreda"/>
        <w:jc w:val="right"/>
        <w:rPr>
          <w:b/>
        </w:rPr>
      </w:pPr>
      <w:r w:rsidRPr="00233DE3">
        <w:rPr>
          <w:b/>
        </w:rPr>
        <w:t xml:space="preserve">Povjerenstvo za gospodarenje stanovima u </w:t>
      </w:r>
    </w:p>
    <w:p w:rsidR="00233DE3" w:rsidRPr="00233DE3" w:rsidRDefault="00233DE3" w:rsidP="00233DE3">
      <w:pPr>
        <w:pStyle w:val="Bezproreda"/>
        <w:jc w:val="right"/>
        <w:rPr>
          <w:b/>
        </w:rPr>
      </w:pPr>
      <w:r w:rsidRPr="00233DE3">
        <w:rPr>
          <w:b/>
        </w:rPr>
        <w:t>vlasništvu Grada Velike Gorice</w:t>
      </w:r>
    </w:p>
    <w:p w:rsidR="00980F57" w:rsidRDefault="00980F57" w:rsidP="00287FF3">
      <w:pPr>
        <w:pStyle w:val="Bezproreda"/>
        <w:rPr>
          <w:b/>
          <w:sz w:val="28"/>
          <w:szCs w:val="28"/>
        </w:rPr>
      </w:pPr>
    </w:p>
    <w:p w:rsidR="00233DE3" w:rsidRDefault="00233DE3" w:rsidP="00233DE3">
      <w:pPr>
        <w:pStyle w:val="Bezproreda"/>
        <w:jc w:val="center"/>
        <w:rPr>
          <w:b/>
          <w:sz w:val="28"/>
          <w:szCs w:val="28"/>
        </w:rPr>
      </w:pPr>
      <w:r w:rsidRPr="00233DE3">
        <w:rPr>
          <w:b/>
          <w:sz w:val="28"/>
          <w:szCs w:val="28"/>
        </w:rPr>
        <w:t>ZAHTJEV ZA DODJELU STANA U NAJAM</w:t>
      </w:r>
    </w:p>
    <w:p w:rsidR="00980F57" w:rsidRDefault="00980F57" w:rsidP="00980F57">
      <w:pPr>
        <w:rPr>
          <w:b/>
        </w:rPr>
      </w:pPr>
    </w:p>
    <w:p w:rsidR="00233DE3" w:rsidRPr="00980F57" w:rsidRDefault="00980F57" w:rsidP="00980F57">
      <w:pPr>
        <w:rPr>
          <w:b/>
        </w:rPr>
      </w:pPr>
      <w:r w:rsidRPr="005718E4">
        <w:rPr>
          <w:b/>
        </w:rPr>
        <w:t>M</w:t>
      </w:r>
      <w:r>
        <w:rPr>
          <w:b/>
        </w:rPr>
        <w:t>olimo da na obrascu zaokružite</w:t>
      </w:r>
      <w:r w:rsidRPr="005718E4">
        <w:rPr>
          <w:b/>
        </w:rPr>
        <w:t xml:space="preserve"> dokumentaciju </w:t>
      </w:r>
      <w:r>
        <w:rPr>
          <w:b/>
        </w:rPr>
        <w:t>koju prilažete uz zahtjev</w:t>
      </w:r>
    </w:p>
    <w:p w:rsidR="00ED6ADC" w:rsidRDefault="00551ECC" w:rsidP="00ED6ADC">
      <w:pPr>
        <w:pStyle w:val="Bezproreda"/>
        <w:ind w:left="720"/>
        <w:rPr>
          <w:b/>
        </w:rPr>
      </w:pPr>
      <w:r>
        <w:rPr>
          <w:b/>
        </w:rPr>
        <w:t>OBAVEZAN PRILOG ZAHTJEVU</w:t>
      </w:r>
      <w:r w:rsidR="009B150A">
        <w:rPr>
          <w:b/>
        </w:rPr>
        <w:t>:</w:t>
      </w:r>
    </w:p>
    <w:p w:rsidR="00354C32" w:rsidRDefault="00354C32" w:rsidP="00ED6ADC">
      <w:pPr>
        <w:pStyle w:val="Bezproreda"/>
        <w:ind w:left="720"/>
        <w:rPr>
          <w:b/>
        </w:rPr>
      </w:pPr>
    </w:p>
    <w:p w:rsidR="00ED6ADC" w:rsidRDefault="00354C32" w:rsidP="00ED6ADC">
      <w:pPr>
        <w:pStyle w:val="Bezproreda"/>
        <w:ind w:left="720"/>
      </w:pPr>
      <w:r>
        <w:t>1.</w:t>
      </w:r>
      <w:r w:rsidR="00551ECC">
        <w:t xml:space="preserve"> P</w:t>
      </w:r>
      <w:r w:rsidR="00ED6ADC" w:rsidRPr="00ED6ADC">
        <w:t>reslika osobne iskaznice ili preslika domovnice</w:t>
      </w:r>
      <w:r w:rsidR="00FD0DB2">
        <w:t xml:space="preserve"> za podnositelja zahtjeva i članove njegova obiteljskog domaćinstva</w:t>
      </w:r>
    </w:p>
    <w:p w:rsidR="00ED6ADC" w:rsidRDefault="00ED6ADC" w:rsidP="00ED6ADC">
      <w:pPr>
        <w:pStyle w:val="Bezproreda"/>
        <w:ind w:left="720"/>
      </w:pPr>
    </w:p>
    <w:p w:rsidR="00ED6ADC" w:rsidRDefault="00354C32" w:rsidP="00ED6ADC">
      <w:pPr>
        <w:pStyle w:val="Bezproreda"/>
        <w:ind w:left="708"/>
      </w:pPr>
      <w:r>
        <w:t>2.</w:t>
      </w:r>
      <w:r w:rsidR="00ED6ADC">
        <w:t xml:space="preserve"> Izjava ovjerena kod javnog bilježnika da podnositelj zahtjeva i članovi njegova obiteljskog domaćinstva nemaju u vlasništvu useljivu kuću ili stan na području Republike Hrvatske odnosno da nisu prodali ili darovali obiteljsku kuću ili stan unatrag 20 godina</w:t>
      </w:r>
      <w:r w:rsidR="002C6182">
        <w:t xml:space="preserve"> te da nemaju pravo korištenja odgovarajućeg stana na temelju Ugovora o najmu stana zaključenog na neodređeno vrijeme</w:t>
      </w:r>
      <w:r w:rsidR="009B150A">
        <w:t xml:space="preserve"> </w:t>
      </w:r>
      <w:r w:rsidR="009B150A" w:rsidRPr="00551ECC">
        <w:rPr>
          <w:b/>
        </w:rPr>
        <w:t>(Izjava u prilogu)</w:t>
      </w:r>
    </w:p>
    <w:p w:rsidR="009B150A" w:rsidRDefault="009B150A" w:rsidP="00ED6ADC">
      <w:pPr>
        <w:pStyle w:val="Bezproreda"/>
        <w:ind w:left="708"/>
      </w:pPr>
    </w:p>
    <w:p w:rsidR="009B150A" w:rsidRDefault="009B150A" w:rsidP="009B150A">
      <w:pPr>
        <w:pStyle w:val="Bezproreda"/>
        <w:numPr>
          <w:ilvl w:val="0"/>
          <w:numId w:val="13"/>
        </w:numPr>
        <w:rPr>
          <w:b/>
        </w:rPr>
      </w:pPr>
      <w:r w:rsidRPr="00233DE3">
        <w:rPr>
          <w:b/>
        </w:rPr>
        <w:t>STAMBENI STATUS</w:t>
      </w:r>
    </w:p>
    <w:p w:rsidR="00ED6ADC" w:rsidRPr="00233DE3" w:rsidRDefault="00ED6ADC" w:rsidP="009B150A">
      <w:pPr>
        <w:pStyle w:val="Bezproreda"/>
        <w:rPr>
          <w:b/>
        </w:rPr>
      </w:pPr>
    </w:p>
    <w:p w:rsidR="00FE2CD6" w:rsidRDefault="00FE2CD6" w:rsidP="00FE2CD6">
      <w:pPr>
        <w:pStyle w:val="Bezproreda"/>
        <w:ind w:firstLine="708"/>
        <w:rPr>
          <w:b/>
        </w:rPr>
      </w:pPr>
      <w:r>
        <w:rPr>
          <w:b/>
        </w:rPr>
        <w:t xml:space="preserve">1) NUŽNI SMJEŠTAJ (npr. Sigurne kuće, prihvatilišta za beskućnike i dr.) ILI PROSTOR KOJI </w:t>
      </w:r>
    </w:p>
    <w:p w:rsidR="00FE2CD6" w:rsidRDefault="00FE2CD6" w:rsidP="00FE2CD6">
      <w:pPr>
        <w:pStyle w:val="Bezproreda"/>
        <w:ind w:firstLine="708"/>
        <w:rPr>
          <w:b/>
        </w:rPr>
      </w:pPr>
      <w:r>
        <w:rPr>
          <w:b/>
        </w:rPr>
        <w:t xml:space="preserve">      SE NE SMATRA STANOM</w:t>
      </w:r>
    </w:p>
    <w:p w:rsidR="00FE2CD6" w:rsidRDefault="00FE2CD6" w:rsidP="00FE2CD6">
      <w:pPr>
        <w:pStyle w:val="Bezproreda"/>
        <w:ind w:firstLine="708"/>
      </w:pPr>
    </w:p>
    <w:p w:rsidR="00FE2CD6" w:rsidRPr="00FE2CD6" w:rsidRDefault="009B150A" w:rsidP="00FE2CD6">
      <w:pPr>
        <w:pStyle w:val="Bezproreda"/>
        <w:numPr>
          <w:ilvl w:val="1"/>
          <w:numId w:val="11"/>
        </w:numPr>
      </w:pPr>
      <w:r>
        <w:t>Potvrda prihvatilišta ili S</w:t>
      </w:r>
      <w:r w:rsidR="00FE2CD6">
        <w:t>igurne kuće</w:t>
      </w:r>
    </w:p>
    <w:p w:rsidR="00FE2CD6" w:rsidRDefault="00FE2CD6" w:rsidP="00FE2CD6">
      <w:pPr>
        <w:pStyle w:val="Bezproreda"/>
        <w:ind w:firstLine="708"/>
        <w:rPr>
          <w:b/>
        </w:rPr>
      </w:pPr>
    </w:p>
    <w:p w:rsidR="00FE2CD6" w:rsidRPr="00233DE3" w:rsidRDefault="00FE2CD6" w:rsidP="00FE2CD6">
      <w:pPr>
        <w:pStyle w:val="Bezproreda"/>
        <w:ind w:firstLine="708"/>
        <w:rPr>
          <w:b/>
        </w:rPr>
      </w:pPr>
      <w:r>
        <w:rPr>
          <w:b/>
        </w:rPr>
        <w:t>2</w:t>
      </w:r>
      <w:r w:rsidR="00233DE3">
        <w:rPr>
          <w:b/>
        </w:rPr>
        <w:t>)</w:t>
      </w:r>
      <w:r w:rsidR="008779BA">
        <w:rPr>
          <w:b/>
        </w:rPr>
        <w:t xml:space="preserve"> </w:t>
      </w:r>
      <w:r w:rsidR="00233DE3" w:rsidRPr="00233DE3">
        <w:rPr>
          <w:b/>
        </w:rPr>
        <w:t>PODSTANAR</w:t>
      </w:r>
    </w:p>
    <w:p w:rsidR="009E01E2" w:rsidRDefault="00233DE3" w:rsidP="009E01E2">
      <w:pPr>
        <w:pStyle w:val="Bezproreda"/>
        <w:ind w:firstLine="708"/>
      </w:pPr>
      <w:r>
        <w:t xml:space="preserve">   </w:t>
      </w:r>
    </w:p>
    <w:p w:rsidR="00233DE3" w:rsidRDefault="00233DE3" w:rsidP="00FE2CD6">
      <w:pPr>
        <w:pStyle w:val="Bezproreda"/>
        <w:numPr>
          <w:ilvl w:val="1"/>
          <w:numId w:val="12"/>
        </w:numPr>
      </w:pPr>
      <w:r>
        <w:t>Ugovor o najmu</w:t>
      </w:r>
      <w:r w:rsidR="00646367">
        <w:t xml:space="preserve"> ili k</w:t>
      </w:r>
      <w:r>
        <w:t>od javnog bil</w:t>
      </w:r>
      <w:r w:rsidR="009B150A">
        <w:t>ježnika ovjerena I</w:t>
      </w:r>
      <w:r>
        <w:t>zjava podnositelja zaht</w:t>
      </w:r>
      <w:r w:rsidR="00646367">
        <w:t>jeva i dvaju svjedoka-susjeda o</w:t>
      </w:r>
      <w:r w:rsidR="008779BA">
        <w:t xml:space="preserve"> </w:t>
      </w:r>
      <w:r w:rsidR="00287FF3">
        <w:t>stambenom status</w:t>
      </w:r>
      <w:r>
        <w:t>u na adresi stanovanja</w:t>
      </w:r>
    </w:p>
    <w:p w:rsidR="00233DE3" w:rsidRDefault="00233DE3" w:rsidP="00233DE3">
      <w:pPr>
        <w:pStyle w:val="Bezproreda"/>
      </w:pPr>
    </w:p>
    <w:p w:rsidR="008779BA" w:rsidRDefault="007C2D59" w:rsidP="002C6182">
      <w:pPr>
        <w:pStyle w:val="Bezproreda"/>
        <w:ind w:firstLine="708"/>
        <w:rPr>
          <w:b/>
        </w:rPr>
      </w:pPr>
      <w:r>
        <w:rPr>
          <w:b/>
        </w:rPr>
        <w:t>3</w:t>
      </w:r>
      <w:r w:rsidR="00233DE3" w:rsidRPr="00233DE3">
        <w:rPr>
          <w:b/>
        </w:rPr>
        <w:t>)</w:t>
      </w:r>
      <w:r w:rsidR="00233DE3">
        <w:rPr>
          <w:b/>
        </w:rPr>
        <w:t xml:space="preserve"> </w:t>
      </w:r>
      <w:r w:rsidR="00233DE3" w:rsidRPr="00233DE3">
        <w:rPr>
          <w:b/>
        </w:rPr>
        <w:t xml:space="preserve">OSOBA KOJA STANUJE KOD RODITELJA ILI KOD SUPRUŽNIKOVIH RODITELJA, A STAN NE </w:t>
      </w:r>
    </w:p>
    <w:p w:rsidR="00233DE3" w:rsidRPr="00233DE3" w:rsidRDefault="00233DE3" w:rsidP="002C6182">
      <w:pPr>
        <w:pStyle w:val="Bezproreda"/>
        <w:ind w:firstLine="708"/>
        <w:rPr>
          <w:b/>
        </w:rPr>
      </w:pPr>
      <w:r w:rsidRPr="00233DE3">
        <w:rPr>
          <w:b/>
        </w:rPr>
        <w:t>ODGOVARA POTREBAMA OBITELJSKOG DOMAĆINSTVA</w:t>
      </w:r>
    </w:p>
    <w:p w:rsidR="009E01E2" w:rsidRDefault="009E01E2" w:rsidP="00233DE3">
      <w:pPr>
        <w:pStyle w:val="Bezproreda"/>
      </w:pPr>
    </w:p>
    <w:p w:rsidR="00311C81" w:rsidRDefault="00886F37" w:rsidP="00FD0DB2">
      <w:pPr>
        <w:pStyle w:val="Bezproreda"/>
        <w:ind w:left="705"/>
      </w:pPr>
      <w:r>
        <w:t>3</w:t>
      </w:r>
      <w:r w:rsidR="00FD0DB2">
        <w:t>.1</w:t>
      </w:r>
      <w:r w:rsidR="008779BA">
        <w:t>.</w:t>
      </w:r>
      <w:r w:rsidR="00311C81">
        <w:t xml:space="preserve"> </w:t>
      </w:r>
      <w:r w:rsidR="00FD0DB2">
        <w:t>Zemljišnoknjižni izvadak kojim</w:t>
      </w:r>
      <w:r w:rsidR="00311C81">
        <w:t xml:space="preserve"> se dokazuje </w:t>
      </w:r>
      <w:r w:rsidR="00FD0DB2">
        <w:t>vlasništvo kuće ili stana roditelja i supružnikovih roditelja</w:t>
      </w:r>
      <w:r w:rsidR="009B150A">
        <w:t xml:space="preserve"> </w:t>
      </w:r>
    </w:p>
    <w:p w:rsidR="00551ECC" w:rsidRDefault="00551ECC" w:rsidP="00FD0DB2">
      <w:pPr>
        <w:pStyle w:val="Bezproreda"/>
        <w:ind w:left="705"/>
      </w:pPr>
    </w:p>
    <w:p w:rsidR="009B150A" w:rsidRDefault="009B150A" w:rsidP="00FD0DB2">
      <w:pPr>
        <w:pStyle w:val="Bezproreda"/>
        <w:ind w:left="705"/>
      </w:pPr>
      <w:r>
        <w:t>3.2. Izjava dva svjedoka o istinitosti navoda ovjerena kod javnog bilježnika</w:t>
      </w:r>
    </w:p>
    <w:p w:rsidR="008779BA" w:rsidRDefault="008779BA" w:rsidP="00233DE3">
      <w:pPr>
        <w:pStyle w:val="Bezproreda"/>
      </w:pPr>
    </w:p>
    <w:p w:rsidR="008779BA" w:rsidRPr="008779BA" w:rsidRDefault="008779BA" w:rsidP="00233DE3">
      <w:pPr>
        <w:pStyle w:val="Bezproreda"/>
        <w:rPr>
          <w:b/>
        </w:rPr>
      </w:pPr>
      <w:r w:rsidRPr="008779BA">
        <w:rPr>
          <w:b/>
        </w:rPr>
        <w:t>B) SOCIJALNO – ZDRAVSTVENI STATUS</w:t>
      </w:r>
    </w:p>
    <w:p w:rsidR="008779BA" w:rsidRDefault="008779BA" w:rsidP="008779BA">
      <w:pPr>
        <w:pStyle w:val="Bezproreda"/>
        <w:numPr>
          <w:ilvl w:val="0"/>
          <w:numId w:val="4"/>
        </w:numPr>
        <w:rPr>
          <w:b/>
        </w:rPr>
      </w:pPr>
      <w:r w:rsidRPr="008779BA">
        <w:rPr>
          <w:b/>
        </w:rPr>
        <w:t>UKUPNA PROSJEČNA MJESEČNA PRIMANJA PO ČLANU OBITELJSKOG DOMAĆINSTVA OSTVARENA U PRETHODNOJ GODINI (SVE VRSTE PRIHODA SVIH ČLANOVA OBITELJSKOG DOMAĆINSTVA)</w:t>
      </w:r>
    </w:p>
    <w:p w:rsidR="009E01E2" w:rsidRPr="008C18DA" w:rsidRDefault="009E01E2" w:rsidP="008C18DA">
      <w:pPr>
        <w:pStyle w:val="Bezproreda"/>
        <w:ind w:left="720"/>
      </w:pPr>
    </w:p>
    <w:p w:rsidR="009E01E2" w:rsidRDefault="008779BA" w:rsidP="009E01E2">
      <w:pPr>
        <w:pStyle w:val="Bezproreda"/>
        <w:numPr>
          <w:ilvl w:val="1"/>
          <w:numId w:val="3"/>
        </w:numPr>
      </w:pPr>
      <w:r>
        <w:t xml:space="preserve">Potvrda o </w:t>
      </w:r>
      <w:r w:rsidR="00FE2CD6">
        <w:t>visini dohotka i primitaka Porezne uprave</w:t>
      </w:r>
      <w:r w:rsidR="00FD0DB2">
        <w:t xml:space="preserve"> za</w:t>
      </w:r>
      <w:r>
        <w:t xml:space="preserve"> </w:t>
      </w:r>
      <w:r w:rsidR="00FD0DB2">
        <w:t>2017. godinu</w:t>
      </w:r>
      <w:r w:rsidR="00ED6ADC">
        <w:t xml:space="preserve"> za podnositelja zahtjeva i sve članove obiteljskog domaćinstva</w:t>
      </w:r>
      <w:r w:rsidR="004E1864">
        <w:t xml:space="preserve"> </w:t>
      </w:r>
      <w:r w:rsidR="004E1864" w:rsidRPr="00551ECC">
        <w:rPr>
          <w:b/>
        </w:rPr>
        <w:t>(obavezan prilog)</w:t>
      </w:r>
    </w:p>
    <w:p w:rsidR="008779BA" w:rsidRDefault="008779BA" w:rsidP="008779BA">
      <w:pPr>
        <w:pStyle w:val="Bezproreda"/>
      </w:pPr>
    </w:p>
    <w:p w:rsidR="008779BA" w:rsidRDefault="008779BA" w:rsidP="008779BA">
      <w:pPr>
        <w:pStyle w:val="Bezproreda"/>
        <w:numPr>
          <w:ilvl w:val="0"/>
          <w:numId w:val="4"/>
        </w:numPr>
        <w:rPr>
          <w:b/>
        </w:rPr>
      </w:pPr>
      <w:r w:rsidRPr="008779BA">
        <w:rPr>
          <w:b/>
        </w:rPr>
        <w:t>BROJ ČLANOVA OBITELJSKOG DOMAĆINSTVA</w:t>
      </w:r>
    </w:p>
    <w:p w:rsidR="009E01E2" w:rsidRPr="008C18DA" w:rsidRDefault="009E01E2" w:rsidP="008C18DA">
      <w:pPr>
        <w:pStyle w:val="Bezproreda"/>
        <w:ind w:left="720"/>
      </w:pPr>
    </w:p>
    <w:p w:rsidR="008779BA" w:rsidRDefault="008779BA" w:rsidP="00886F37">
      <w:pPr>
        <w:pStyle w:val="Bezproreda"/>
        <w:numPr>
          <w:ilvl w:val="1"/>
          <w:numId w:val="14"/>
        </w:numPr>
      </w:pPr>
      <w:r>
        <w:t>Rodni listovi</w:t>
      </w:r>
      <w:r w:rsidR="00B73169">
        <w:t xml:space="preserve"> (za podnositelja zahtjeva i članove obiteljskog domaćinstva)</w:t>
      </w:r>
      <w:r w:rsidR="004E1864">
        <w:t xml:space="preserve"> </w:t>
      </w:r>
      <w:r w:rsidR="004E1864" w:rsidRPr="00551ECC">
        <w:rPr>
          <w:b/>
        </w:rPr>
        <w:t>(obavezan prilog)</w:t>
      </w:r>
    </w:p>
    <w:p w:rsidR="009E01E2" w:rsidRDefault="009E01E2" w:rsidP="009E01E2">
      <w:pPr>
        <w:pStyle w:val="Bezproreda"/>
        <w:ind w:left="1080"/>
      </w:pPr>
    </w:p>
    <w:p w:rsidR="009E01E2" w:rsidRDefault="008779BA" w:rsidP="00886F37">
      <w:pPr>
        <w:pStyle w:val="Bezproreda"/>
        <w:numPr>
          <w:ilvl w:val="1"/>
          <w:numId w:val="14"/>
        </w:numPr>
      </w:pPr>
      <w:r>
        <w:t>Vjenčani list</w:t>
      </w:r>
      <w:r w:rsidR="004E1864">
        <w:t xml:space="preserve"> </w:t>
      </w:r>
      <w:r w:rsidR="004E1864" w:rsidRPr="00551ECC">
        <w:rPr>
          <w:b/>
        </w:rPr>
        <w:t>(za podnositelja zahtjeva)</w:t>
      </w:r>
    </w:p>
    <w:p w:rsidR="009E01E2" w:rsidRDefault="009E01E2" w:rsidP="009E01E2">
      <w:pPr>
        <w:pStyle w:val="Bezproreda"/>
      </w:pPr>
    </w:p>
    <w:p w:rsidR="008779BA" w:rsidRPr="00551ECC" w:rsidRDefault="00AA478F" w:rsidP="00886F37">
      <w:pPr>
        <w:pStyle w:val="Bezproreda"/>
        <w:numPr>
          <w:ilvl w:val="1"/>
          <w:numId w:val="14"/>
        </w:numPr>
        <w:rPr>
          <w:b/>
        </w:rPr>
      </w:pPr>
      <w:r>
        <w:t>Ovjerena I</w:t>
      </w:r>
      <w:r w:rsidR="008779BA">
        <w:t>zjava kod javnog bilježnika o postojanju izvanbračne zajednice</w:t>
      </w:r>
      <w:r w:rsidR="004E1864">
        <w:t xml:space="preserve"> </w:t>
      </w:r>
      <w:r w:rsidR="004E1864" w:rsidRPr="00551ECC">
        <w:rPr>
          <w:b/>
        </w:rPr>
        <w:t>(ukoliko postoji izvanbračna zajednica)</w:t>
      </w:r>
    </w:p>
    <w:p w:rsidR="008779BA" w:rsidRDefault="008779BA" w:rsidP="008779BA">
      <w:pPr>
        <w:pStyle w:val="Bezproreda"/>
      </w:pPr>
    </w:p>
    <w:p w:rsidR="008779BA" w:rsidRDefault="008779BA" w:rsidP="008779BA">
      <w:pPr>
        <w:pStyle w:val="Bezproreda"/>
        <w:numPr>
          <w:ilvl w:val="0"/>
          <w:numId w:val="4"/>
        </w:numPr>
        <w:rPr>
          <w:b/>
        </w:rPr>
      </w:pPr>
      <w:r w:rsidRPr="008779BA">
        <w:rPr>
          <w:b/>
        </w:rPr>
        <w:t>TRAJNA NESPOSOBNOST ZA RAD</w:t>
      </w:r>
      <w:r w:rsidR="00ED5A58">
        <w:rPr>
          <w:b/>
        </w:rPr>
        <w:t xml:space="preserve"> I INVALIDITET</w:t>
      </w:r>
    </w:p>
    <w:p w:rsidR="009E01E2" w:rsidRPr="008C18DA" w:rsidRDefault="009E01E2" w:rsidP="008C18DA">
      <w:pPr>
        <w:pStyle w:val="Bezproreda"/>
        <w:ind w:left="720"/>
      </w:pPr>
    </w:p>
    <w:p w:rsidR="008779BA" w:rsidRDefault="008779BA" w:rsidP="00886F37">
      <w:pPr>
        <w:pStyle w:val="Bezproreda"/>
        <w:numPr>
          <w:ilvl w:val="1"/>
          <w:numId w:val="15"/>
        </w:numPr>
      </w:pPr>
      <w:r>
        <w:t>Pravomoćno rješenje Hrvatskog zavoda za mirovinsko osiguranje</w:t>
      </w:r>
      <w:r w:rsidR="00BD66EC">
        <w:t xml:space="preserve"> o utvrđivanju radne sposobnosti</w:t>
      </w:r>
    </w:p>
    <w:p w:rsidR="006E1378" w:rsidRDefault="006E1378" w:rsidP="006E1378">
      <w:pPr>
        <w:pStyle w:val="Bezproreda"/>
        <w:ind w:left="1080"/>
      </w:pPr>
    </w:p>
    <w:p w:rsidR="00BD66EC" w:rsidRDefault="00BD66EC" w:rsidP="00886F37">
      <w:pPr>
        <w:pStyle w:val="Bezproreda"/>
        <w:numPr>
          <w:ilvl w:val="1"/>
          <w:numId w:val="15"/>
        </w:numPr>
      </w:pPr>
      <w:r>
        <w:t xml:space="preserve"> Pravomoćno rješenje Hrvatskog zavoda za mirovinsko osiguranje o utvrđivanju</w:t>
      </w:r>
      <w:r w:rsidR="00240D8F">
        <w:t xml:space="preserve"> postotka (%) oštećenja organizma/tjelesnog oštećenja</w:t>
      </w:r>
    </w:p>
    <w:p w:rsidR="0094091B" w:rsidRDefault="0094091B" w:rsidP="0094091B">
      <w:pPr>
        <w:pStyle w:val="Bezproreda"/>
        <w:ind w:left="1080"/>
      </w:pPr>
    </w:p>
    <w:p w:rsidR="00ED5A58" w:rsidRDefault="0094091B" w:rsidP="00886F37">
      <w:pPr>
        <w:pStyle w:val="Bezproreda"/>
        <w:numPr>
          <w:ilvl w:val="1"/>
          <w:numId w:val="15"/>
        </w:numPr>
      </w:pPr>
      <w:r>
        <w:t xml:space="preserve"> Pravomoćno rješenje Centra za socijalnu skrb </w:t>
      </w:r>
      <w:r w:rsidR="006E1378">
        <w:t>o osobnoj invalidnini</w:t>
      </w:r>
    </w:p>
    <w:p w:rsidR="002C6182" w:rsidRDefault="002C6182" w:rsidP="002C6182">
      <w:pPr>
        <w:pStyle w:val="Odlomakpopisa"/>
      </w:pPr>
    </w:p>
    <w:p w:rsidR="002C6182" w:rsidRDefault="002C6182" w:rsidP="002C6182">
      <w:pPr>
        <w:pStyle w:val="Bezproreda"/>
        <w:numPr>
          <w:ilvl w:val="1"/>
          <w:numId w:val="15"/>
        </w:numPr>
      </w:pPr>
      <w:r>
        <w:t>Uvjerenje Ureda državne uprave u Zagrebačkoj županiji, Ispostava Velika Gorica (soba 223 ili 224/II) o statusu hrvatskog ratnog vojnog invalida i postotku invaliditeta</w:t>
      </w:r>
    </w:p>
    <w:p w:rsidR="002C6182" w:rsidRDefault="002C6182" w:rsidP="002C6182">
      <w:pPr>
        <w:pStyle w:val="Bezproreda"/>
        <w:ind w:left="720"/>
      </w:pPr>
    </w:p>
    <w:p w:rsidR="002C6182" w:rsidRDefault="002C6182" w:rsidP="005718E4">
      <w:pPr>
        <w:pStyle w:val="Bezproreda"/>
      </w:pPr>
    </w:p>
    <w:p w:rsidR="005718E4" w:rsidRDefault="005718E4" w:rsidP="002C6182">
      <w:pPr>
        <w:pStyle w:val="Bezproreda"/>
        <w:rPr>
          <w:b/>
        </w:rPr>
      </w:pPr>
      <w:r w:rsidRPr="005718E4">
        <w:rPr>
          <w:b/>
        </w:rPr>
        <w:t>C) VRIJEME PREBIVANJA PODNOSITELJA ZAHTJEVA NA PODRUČJU GRADA VELIKE GORICE</w:t>
      </w:r>
    </w:p>
    <w:p w:rsidR="009E01E2" w:rsidRPr="008C18DA" w:rsidRDefault="009E01E2" w:rsidP="005718E4">
      <w:pPr>
        <w:pStyle w:val="Bezproreda"/>
      </w:pPr>
    </w:p>
    <w:p w:rsidR="005718E4" w:rsidRDefault="005718E4" w:rsidP="00617294">
      <w:pPr>
        <w:pStyle w:val="Bezproreda"/>
        <w:numPr>
          <w:ilvl w:val="1"/>
          <w:numId w:val="10"/>
        </w:numPr>
      </w:pPr>
      <w:r w:rsidRPr="009E01E2">
        <w:t>Uvjerenje MUP, Policijska uprava Velika Gorica o prebivalištu</w:t>
      </w:r>
      <w:r w:rsidR="00617294">
        <w:t xml:space="preserve"> za podnositelja zahtjeva i sve članove obiteljskog domaćinstva</w:t>
      </w:r>
      <w:r w:rsidR="004E1864">
        <w:t xml:space="preserve"> </w:t>
      </w:r>
      <w:r w:rsidR="00551ECC">
        <w:rPr>
          <w:b/>
        </w:rPr>
        <w:t>(obavezan prilog)</w:t>
      </w:r>
    </w:p>
    <w:p w:rsidR="005718E4" w:rsidRDefault="005718E4" w:rsidP="005718E4">
      <w:pPr>
        <w:pStyle w:val="Bezproreda"/>
      </w:pPr>
    </w:p>
    <w:p w:rsidR="005718E4" w:rsidRDefault="005718E4" w:rsidP="005718E4">
      <w:pPr>
        <w:pStyle w:val="Bezproreda"/>
        <w:rPr>
          <w:b/>
        </w:rPr>
      </w:pPr>
      <w:r w:rsidRPr="005718E4">
        <w:rPr>
          <w:b/>
        </w:rPr>
        <w:t>D) SUDJELOVANJE U DOMOVINSKOM RATU PODNOSITELJA ZAHTJEVA ILI ČLANOVA OBITELJSKOG DOMAĆINSTVA</w:t>
      </w:r>
    </w:p>
    <w:p w:rsidR="009E01E2" w:rsidRPr="008C18DA" w:rsidRDefault="009E01E2" w:rsidP="005718E4">
      <w:pPr>
        <w:pStyle w:val="Bezproreda"/>
      </w:pPr>
    </w:p>
    <w:p w:rsidR="005718E4" w:rsidRDefault="005718E4" w:rsidP="005C746B">
      <w:pPr>
        <w:pStyle w:val="Bezproreda"/>
        <w:numPr>
          <w:ilvl w:val="1"/>
          <w:numId w:val="9"/>
        </w:numPr>
      </w:pPr>
      <w:r>
        <w:t xml:space="preserve">Uvjerenje Ministarstva </w:t>
      </w:r>
      <w:r w:rsidR="005C746B">
        <w:t>obrane</w:t>
      </w:r>
      <w:r>
        <w:t xml:space="preserve"> RH</w:t>
      </w:r>
      <w:r w:rsidR="005C746B">
        <w:t>, Zagreb, Remetinec, Trg narodne zaštite 2 (zgrada Policije)</w:t>
      </w:r>
      <w:r>
        <w:t xml:space="preserve"> o statusu hrvatskog branitelja iz </w:t>
      </w:r>
      <w:r w:rsidR="005C746B">
        <w:t xml:space="preserve"> Domovinskog rata i </w:t>
      </w:r>
      <w:r>
        <w:t>vremenu sudjelovanja u Domovinskom ratu</w:t>
      </w:r>
    </w:p>
    <w:p w:rsidR="009E01E2" w:rsidRDefault="009E01E2" w:rsidP="005718E4">
      <w:pPr>
        <w:pStyle w:val="Bezproreda"/>
      </w:pPr>
    </w:p>
    <w:p w:rsidR="005718E4" w:rsidRDefault="005718E4" w:rsidP="005718E4">
      <w:pPr>
        <w:pStyle w:val="Bezproreda"/>
      </w:pPr>
    </w:p>
    <w:p w:rsidR="00FD0DB2" w:rsidRPr="006415F0" w:rsidRDefault="005718E4" w:rsidP="005718E4">
      <w:pPr>
        <w:pStyle w:val="Bezproreda"/>
        <w:rPr>
          <w:b/>
        </w:rPr>
      </w:pPr>
      <w:r w:rsidRPr="006415F0">
        <w:rPr>
          <w:b/>
        </w:rPr>
        <w:t xml:space="preserve">E) </w:t>
      </w:r>
      <w:r w:rsidR="00FD0DB2" w:rsidRPr="006415F0">
        <w:rPr>
          <w:b/>
        </w:rPr>
        <w:t xml:space="preserve">SAMOHRANI RODITELJ, JEDNORODITELJSKA OBITELJ ILI ŽRTVA OBITELJSKOG NASILJA </w:t>
      </w:r>
    </w:p>
    <w:p w:rsidR="00A7068D" w:rsidRPr="006415F0" w:rsidRDefault="00A7068D" w:rsidP="005718E4">
      <w:pPr>
        <w:pStyle w:val="Bezproreda"/>
        <w:rPr>
          <w:rFonts w:cstheme="minorHAnsi"/>
        </w:rPr>
      </w:pPr>
    </w:p>
    <w:p w:rsidR="00FD0DB2" w:rsidRDefault="00FD0DB2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 w:rsidRPr="006415F0">
        <w:rPr>
          <w:rFonts w:asciiTheme="minorHAnsi" w:hAnsiTheme="minorHAnsi" w:cstheme="minorHAnsi"/>
          <w:szCs w:val="22"/>
          <w:lang w:val="hr-HR"/>
        </w:rPr>
        <w:t>Potv</w:t>
      </w:r>
      <w:r w:rsidR="00551ECC">
        <w:rPr>
          <w:rFonts w:asciiTheme="minorHAnsi" w:hAnsiTheme="minorHAnsi" w:cstheme="minorHAnsi"/>
          <w:szCs w:val="22"/>
          <w:lang w:val="hr-HR"/>
        </w:rPr>
        <w:t>rda o nestanku drugog roditelja</w:t>
      </w:r>
    </w:p>
    <w:p w:rsidR="00551ECC" w:rsidRPr="006415F0" w:rsidRDefault="00551ECC" w:rsidP="00551ECC">
      <w:pPr>
        <w:pStyle w:val="Tijeloteksta2"/>
        <w:ind w:left="1080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FD0DB2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 w:rsidRPr="006415F0">
        <w:rPr>
          <w:rFonts w:asciiTheme="minorHAnsi" w:hAnsiTheme="minorHAnsi" w:cstheme="minorHAnsi"/>
          <w:szCs w:val="22"/>
          <w:lang w:val="hr-HR"/>
        </w:rPr>
        <w:t xml:space="preserve"> Rješenje Centra za socijalnu skrb o lišenju rod</w:t>
      </w:r>
      <w:r w:rsidR="00551ECC">
        <w:rPr>
          <w:rFonts w:asciiTheme="minorHAnsi" w:hAnsiTheme="minorHAnsi" w:cstheme="minorHAnsi"/>
          <w:szCs w:val="22"/>
          <w:lang w:val="hr-HR"/>
        </w:rPr>
        <w:t>iteljske skrbi drugog roditelja</w:t>
      </w:r>
      <w:r w:rsidRPr="006415F0">
        <w:rPr>
          <w:rFonts w:asciiTheme="minorHAnsi" w:hAnsiTheme="minorHAnsi" w:cstheme="minorHAnsi"/>
          <w:szCs w:val="22"/>
          <w:lang w:val="hr-HR"/>
        </w:rPr>
        <w:t xml:space="preserve"> </w:t>
      </w:r>
    </w:p>
    <w:p w:rsidR="00DF66B2" w:rsidRPr="006415F0" w:rsidRDefault="00DF66B2" w:rsidP="00DF66B2">
      <w:pPr>
        <w:pStyle w:val="Tijeloteksta2"/>
        <w:ind w:left="1080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FD0DB2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 w:rsidRPr="006415F0">
        <w:rPr>
          <w:rFonts w:asciiTheme="minorHAnsi" w:hAnsiTheme="minorHAnsi" w:cstheme="minorHAnsi"/>
          <w:szCs w:val="22"/>
          <w:lang w:val="hr-HR"/>
        </w:rPr>
        <w:t xml:space="preserve">Smrtni list </w:t>
      </w:r>
      <w:r w:rsidR="00551ECC">
        <w:rPr>
          <w:rFonts w:asciiTheme="minorHAnsi" w:hAnsiTheme="minorHAnsi" w:cstheme="minorHAnsi"/>
          <w:szCs w:val="22"/>
          <w:lang w:val="hr-HR"/>
        </w:rPr>
        <w:t>umrlog roditelja</w:t>
      </w:r>
    </w:p>
    <w:p w:rsidR="00DF66B2" w:rsidRPr="006415F0" w:rsidRDefault="00DF66B2" w:rsidP="00DF66B2">
      <w:pPr>
        <w:pStyle w:val="Tijeloteksta2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FD0DB2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 w:rsidRPr="006415F0">
        <w:rPr>
          <w:rFonts w:asciiTheme="minorHAnsi" w:hAnsiTheme="minorHAnsi" w:cstheme="minorHAnsi"/>
          <w:szCs w:val="22"/>
          <w:lang w:val="hr-HR"/>
        </w:rPr>
        <w:t>Rodni list djeteta i</w:t>
      </w:r>
      <w:r w:rsidR="00551ECC">
        <w:rPr>
          <w:rFonts w:asciiTheme="minorHAnsi" w:hAnsiTheme="minorHAnsi" w:cstheme="minorHAnsi"/>
          <w:szCs w:val="22"/>
          <w:lang w:val="hr-HR"/>
        </w:rPr>
        <w:t xml:space="preserve"> roditelja koji se prijavljuje</w:t>
      </w:r>
    </w:p>
    <w:p w:rsidR="00DF66B2" w:rsidRPr="006415F0" w:rsidRDefault="00DF66B2" w:rsidP="00DF66B2">
      <w:pPr>
        <w:pStyle w:val="Tijeloteksta2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FD0DB2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 w:rsidRPr="006415F0">
        <w:rPr>
          <w:rFonts w:asciiTheme="minorHAnsi" w:hAnsiTheme="minorHAnsi" w:cstheme="minorHAnsi"/>
          <w:szCs w:val="22"/>
          <w:lang w:val="hr-HR"/>
        </w:rPr>
        <w:lastRenderedPageBreak/>
        <w:t>Potvrda nadležnog Centra za soci</w:t>
      </w:r>
      <w:r w:rsidR="00551ECC">
        <w:rPr>
          <w:rFonts w:asciiTheme="minorHAnsi" w:hAnsiTheme="minorHAnsi" w:cstheme="minorHAnsi"/>
          <w:szCs w:val="22"/>
          <w:lang w:val="hr-HR"/>
        </w:rPr>
        <w:t>jalnu skrb o socijalnom statusu</w:t>
      </w:r>
      <w:r w:rsidRPr="006415F0">
        <w:rPr>
          <w:rFonts w:asciiTheme="minorHAnsi" w:hAnsiTheme="minorHAnsi" w:cstheme="minorHAnsi"/>
          <w:szCs w:val="22"/>
          <w:lang w:val="hr-HR"/>
        </w:rPr>
        <w:t xml:space="preserve"> </w:t>
      </w:r>
    </w:p>
    <w:p w:rsidR="00DF66B2" w:rsidRPr="006415F0" w:rsidRDefault="00DF66B2" w:rsidP="00DF66B2">
      <w:pPr>
        <w:pStyle w:val="Tijeloteksta2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FD0DB2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 w:rsidRPr="006415F0">
        <w:rPr>
          <w:rFonts w:asciiTheme="minorHAnsi" w:hAnsiTheme="minorHAnsi" w:cstheme="minorHAnsi"/>
          <w:szCs w:val="22"/>
          <w:lang w:val="hr-HR"/>
        </w:rPr>
        <w:t xml:space="preserve">Presuda </w:t>
      </w:r>
      <w:r w:rsidR="00551ECC">
        <w:rPr>
          <w:rFonts w:asciiTheme="minorHAnsi" w:hAnsiTheme="minorHAnsi" w:cstheme="minorHAnsi"/>
          <w:szCs w:val="22"/>
          <w:lang w:val="hr-HR"/>
        </w:rPr>
        <w:t>nadležnog suda o razvodu braka</w:t>
      </w:r>
    </w:p>
    <w:p w:rsidR="00DF66B2" w:rsidRPr="006415F0" w:rsidRDefault="00DF66B2" w:rsidP="00DF66B2">
      <w:pPr>
        <w:pStyle w:val="Tijeloteksta2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2C32D1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Pravomoćna presuda suda da je osoba žrtva obiteljskog nasilja</w:t>
      </w:r>
    </w:p>
    <w:p w:rsidR="00DF66B2" w:rsidRPr="006415F0" w:rsidRDefault="00DF66B2" w:rsidP="00DF66B2">
      <w:pPr>
        <w:pStyle w:val="Tijeloteksta2"/>
        <w:jc w:val="both"/>
        <w:rPr>
          <w:rFonts w:asciiTheme="minorHAnsi" w:hAnsiTheme="minorHAnsi" w:cstheme="minorHAnsi"/>
          <w:szCs w:val="22"/>
          <w:lang w:val="hr-HR"/>
        </w:rPr>
      </w:pPr>
    </w:p>
    <w:p w:rsidR="00FD0DB2" w:rsidRPr="006415F0" w:rsidRDefault="002C32D1" w:rsidP="00FD0DB2">
      <w:pPr>
        <w:pStyle w:val="Tijeloteksta2"/>
        <w:numPr>
          <w:ilvl w:val="1"/>
          <w:numId w:val="16"/>
        </w:numPr>
        <w:jc w:val="both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Rješenje o smještaju Centra za socijalnu skrb </w:t>
      </w:r>
    </w:p>
    <w:p w:rsidR="00FD0DB2" w:rsidRDefault="00FD0DB2" w:rsidP="005718E4">
      <w:pPr>
        <w:pStyle w:val="Bezproreda"/>
        <w:rPr>
          <w:b/>
        </w:rPr>
      </w:pPr>
    </w:p>
    <w:p w:rsidR="002C6182" w:rsidRPr="006415F0" w:rsidRDefault="002C6182" w:rsidP="005718E4">
      <w:pPr>
        <w:pStyle w:val="Bezproreda"/>
        <w:rPr>
          <w:b/>
        </w:rPr>
      </w:pPr>
    </w:p>
    <w:p w:rsidR="005718E4" w:rsidRDefault="00FD0DB2" w:rsidP="005718E4">
      <w:pPr>
        <w:pStyle w:val="Bezproreda"/>
        <w:rPr>
          <w:b/>
        </w:rPr>
      </w:pPr>
      <w:r>
        <w:rPr>
          <w:b/>
        </w:rPr>
        <w:t xml:space="preserve">F) </w:t>
      </w:r>
      <w:r w:rsidR="005718E4" w:rsidRPr="005718E4">
        <w:rPr>
          <w:b/>
        </w:rPr>
        <w:t>SOCIOEKONOMSKI STATUS</w:t>
      </w:r>
    </w:p>
    <w:p w:rsidR="009E01E2" w:rsidRPr="009E01E2" w:rsidRDefault="009E01E2" w:rsidP="005718E4">
      <w:pPr>
        <w:pStyle w:val="Bezproreda"/>
      </w:pPr>
    </w:p>
    <w:p w:rsidR="005718E4" w:rsidRDefault="005718E4" w:rsidP="009E01E2">
      <w:pPr>
        <w:pStyle w:val="Bezproreda"/>
        <w:numPr>
          <w:ilvl w:val="1"/>
          <w:numId w:val="7"/>
        </w:numPr>
      </w:pPr>
      <w:r>
        <w:t>Potvrda Centra za socijalnu skrb o stečenom pravu na zajamčenu minimalnu naknadu</w:t>
      </w:r>
    </w:p>
    <w:p w:rsidR="009E01E2" w:rsidRDefault="009E01E2" w:rsidP="009E01E2">
      <w:pPr>
        <w:pStyle w:val="Bezproreda"/>
        <w:ind w:left="1095"/>
      </w:pPr>
    </w:p>
    <w:p w:rsidR="007F46C6" w:rsidRDefault="005718E4" w:rsidP="007F46C6">
      <w:pPr>
        <w:pStyle w:val="Bezproreda"/>
        <w:numPr>
          <w:ilvl w:val="1"/>
          <w:numId w:val="7"/>
        </w:numPr>
      </w:pPr>
      <w:r>
        <w:t xml:space="preserve">Odluka nadležnog Centra za socijalnu skrb ili </w:t>
      </w:r>
      <w:r w:rsidR="007F46C6">
        <w:t xml:space="preserve">odluka </w:t>
      </w:r>
      <w:r>
        <w:t xml:space="preserve">suda da je osoba žrtva obiteljskog </w:t>
      </w:r>
    </w:p>
    <w:p w:rsidR="005718E4" w:rsidRDefault="007F46C6" w:rsidP="007F46C6">
      <w:pPr>
        <w:pStyle w:val="Bezproreda"/>
      </w:pPr>
      <w:r>
        <w:t xml:space="preserve">                       </w:t>
      </w:r>
      <w:r w:rsidR="005718E4">
        <w:t>nasilja</w:t>
      </w:r>
    </w:p>
    <w:p w:rsidR="00B73169" w:rsidRDefault="00B73169" w:rsidP="005718E4">
      <w:pPr>
        <w:pStyle w:val="Bezproreda"/>
      </w:pPr>
    </w:p>
    <w:p w:rsidR="002C6182" w:rsidRDefault="002C6182" w:rsidP="005718E4">
      <w:pPr>
        <w:pStyle w:val="Bezproreda"/>
      </w:pPr>
    </w:p>
    <w:p w:rsidR="002C6182" w:rsidRPr="002C6182" w:rsidRDefault="00ED6ADC" w:rsidP="002C6182">
      <w:pPr>
        <w:jc w:val="both"/>
        <w:rPr>
          <w:b/>
        </w:rPr>
      </w:pPr>
      <w:r w:rsidRPr="002C6182">
        <w:rPr>
          <w:b/>
        </w:rPr>
        <w:t xml:space="preserve">Izjave, Uvjerenja o prebivalištu i Potvrde o visini dohotka i primitaka Porezne uprave moraju biti u originalu, dok ostala dokumentacija može biti </w:t>
      </w:r>
      <w:r w:rsidR="002C6182">
        <w:rPr>
          <w:b/>
        </w:rPr>
        <w:t>u fotokopiji. Nakon zatvaranja N</w:t>
      </w:r>
      <w:r w:rsidRPr="002C6182">
        <w:rPr>
          <w:b/>
        </w:rPr>
        <w:t>atječaja, a po</w:t>
      </w:r>
      <w:r w:rsidR="004E1864">
        <w:rPr>
          <w:b/>
        </w:rPr>
        <w:t>vodom</w:t>
      </w:r>
      <w:r w:rsidRPr="002C6182">
        <w:rPr>
          <w:b/>
        </w:rPr>
        <w:t xml:space="preserve"> zahtjeva, podnositelj zahtjeva će biti pozvan na </w:t>
      </w:r>
      <w:r w:rsidR="002C6182" w:rsidRPr="002C6182">
        <w:rPr>
          <w:b/>
        </w:rPr>
        <w:t>dostavu originalne dokumentacije, koja je dostavljena u fotokopiji, na uvid.</w:t>
      </w:r>
    </w:p>
    <w:p w:rsidR="00306527" w:rsidRPr="005718E4" w:rsidRDefault="00306527" w:rsidP="005718E4">
      <w:pPr>
        <w:pStyle w:val="Bezproreda"/>
        <w:rPr>
          <w:b/>
        </w:rPr>
      </w:pPr>
    </w:p>
    <w:p w:rsidR="00306527" w:rsidRPr="00306527" w:rsidRDefault="005718E4" w:rsidP="0094091B">
      <w:pPr>
        <w:pStyle w:val="Bezproreda"/>
        <w:rPr>
          <w:b/>
        </w:rPr>
      </w:pPr>
      <w:r w:rsidRPr="00306527">
        <w:rPr>
          <w:b/>
        </w:rPr>
        <w:t xml:space="preserve"> </w:t>
      </w:r>
      <w:r w:rsidR="00306527" w:rsidRPr="00306527">
        <w:rPr>
          <w:b/>
        </w:rPr>
        <w:t xml:space="preserve">NAPOMENA: </w:t>
      </w:r>
      <w:r w:rsidR="00306527">
        <w:rPr>
          <w:b/>
        </w:rPr>
        <w:t xml:space="preserve">Suglasan/na sam da se moji osobni podaci obrađuju u skladu sa </w:t>
      </w:r>
      <w:r w:rsidR="004E1864">
        <w:rPr>
          <w:b/>
        </w:rPr>
        <w:t>GDPR-om, a u svrhu prijave na N</w:t>
      </w:r>
      <w:r w:rsidR="00306527">
        <w:rPr>
          <w:b/>
        </w:rPr>
        <w:t>atječaj za dodjelu</w:t>
      </w:r>
      <w:r w:rsidR="004E1864">
        <w:rPr>
          <w:b/>
        </w:rPr>
        <w:t xml:space="preserve"> u najam</w:t>
      </w:r>
      <w:r w:rsidR="00306527">
        <w:rPr>
          <w:b/>
        </w:rPr>
        <w:t xml:space="preserve"> stana u vlasništvu Grada Velika Gorica.</w:t>
      </w:r>
    </w:p>
    <w:p w:rsidR="00306527" w:rsidRDefault="00306527" w:rsidP="0094091B">
      <w:pPr>
        <w:pStyle w:val="Bezproreda"/>
      </w:pPr>
    </w:p>
    <w:p w:rsidR="00306527" w:rsidRDefault="00306527" w:rsidP="0094091B">
      <w:pPr>
        <w:pStyle w:val="Bezproreda"/>
      </w:pPr>
    </w:p>
    <w:p w:rsidR="00306527" w:rsidRDefault="00306527" w:rsidP="0094091B">
      <w:pPr>
        <w:pStyle w:val="Bezproreda"/>
      </w:pPr>
    </w:p>
    <w:p w:rsidR="005718E4" w:rsidRPr="0094091B" w:rsidRDefault="00311C81" w:rsidP="0094091B">
      <w:pPr>
        <w:pStyle w:val="Bezproreda"/>
      </w:pPr>
      <w:r>
        <w:tab/>
      </w:r>
    </w:p>
    <w:p w:rsidR="005718E4" w:rsidRDefault="005718E4" w:rsidP="005718E4">
      <w:pPr>
        <w:rPr>
          <w:b/>
        </w:rPr>
      </w:pPr>
      <w:r>
        <w:rPr>
          <w:b/>
        </w:rPr>
        <w:t>Velika Gorica,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_________________________</w:t>
      </w:r>
    </w:p>
    <w:p w:rsidR="005718E4" w:rsidRDefault="005718E4" w:rsidP="00B73169">
      <w:pPr>
        <w:jc w:val="right"/>
        <w:rPr>
          <w:b/>
        </w:rPr>
      </w:pPr>
      <w:r>
        <w:rPr>
          <w:b/>
        </w:rPr>
        <w:t>Potpis podnositelja zahtjeva</w:t>
      </w: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1874EF" w:rsidRDefault="001874EF" w:rsidP="00B73169">
      <w:pPr>
        <w:jc w:val="right"/>
        <w:rPr>
          <w:b/>
        </w:rPr>
      </w:pPr>
    </w:p>
    <w:p w:rsidR="009C34C8" w:rsidRDefault="009C34C8" w:rsidP="00B73169">
      <w:pPr>
        <w:jc w:val="right"/>
        <w:rPr>
          <w:b/>
        </w:rPr>
      </w:pPr>
    </w:p>
    <w:p w:rsidR="009C34C8" w:rsidRDefault="009C34C8" w:rsidP="00B73169">
      <w:pPr>
        <w:jc w:val="right"/>
        <w:rPr>
          <w:b/>
        </w:rPr>
      </w:pPr>
    </w:p>
    <w:p w:rsidR="009C34C8" w:rsidRDefault="009C34C8" w:rsidP="00B73169">
      <w:pPr>
        <w:jc w:val="right"/>
        <w:rPr>
          <w:b/>
        </w:rPr>
      </w:pPr>
    </w:p>
    <w:p w:rsidR="001874EF" w:rsidRPr="005718E4" w:rsidRDefault="001874EF" w:rsidP="004761FA">
      <w:pPr>
        <w:rPr>
          <w:b/>
        </w:rPr>
      </w:pPr>
    </w:p>
    <w:sectPr w:rsidR="001874EF" w:rsidRPr="0057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FC"/>
    <w:multiLevelType w:val="multilevel"/>
    <w:tmpl w:val="1898D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8B654B"/>
    <w:multiLevelType w:val="multilevel"/>
    <w:tmpl w:val="F2C05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D0F2DF9"/>
    <w:multiLevelType w:val="multilevel"/>
    <w:tmpl w:val="CDE2F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C33569"/>
    <w:multiLevelType w:val="hybridMultilevel"/>
    <w:tmpl w:val="74EE45DA"/>
    <w:lvl w:ilvl="0" w:tplc="06403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EF9"/>
    <w:multiLevelType w:val="multilevel"/>
    <w:tmpl w:val="850C9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DF03056"/>
    <w:multiLevelType w:val="multilevel"/>
    <w:tmpl w:val="391C3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D8624E3"/>
    <w:multiLevelType w:val="multilevel"/>
    <w:tmpl w:val="BD3E85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F254121"/>
    <w:multiLevelType w:val="multilevel"/>
    <w:tmpl w:val="8A8CB5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A317DF"/>
    <w:multiLevelType w:val="hybridMultilevel"/>
    <w:tmpl w:val="2FD08984"/>
    <w:lvl w:ilvl="0" w:tplc="4A60A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01644"/>
    <w:multiLevelType w:val="multilevel"/>
    <w:tmpl w:val="EC0AF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B6765B1"/>
    <w:multiLevelType w:val="multilevel"/>
    <w:tmpl w:val="0B3A0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4C800C2F"/>
    <w:multiLevelType w:val="hybridMultilevel"/>
    <w:tmpl w:val="46D82D96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4E3175"/>
    <w:multiLevelType w:val="multilevel"/>
    <w:tmpl w:val="0D3E4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C212750"/>
    <w:multiLevelType w:val="hybridMultilevel"/>
    <w:tmpl w:val="CB921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1F66"/>
    <w:multiLevelType w:val="multilevel"/>
    <w:tmpl w:val="63366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6D522C9A"/>
    <w:multiLevelType w:val="hybridMultilevel"/>
    <w:tmpl w:val="BA200A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0616"/>
    <w:multiLevelType w:val="multilevel"/>
    <w:tmpl w:val="633AFE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16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D6"/>
    <w:rsid w:val="000C11A0"/>
    <w:rsid w:val="001874EF"/>
    <w:rsid w:val="001E0D8B"/>
    <w:rsid w:val="002275E9"/>
    <w:rsid w:val="00233DE3"/>
    <w:rsid w:val="00240D8F"/>
    <w:rsid w:val="00284C3B"/>
    <w:rsid w:val="00287FF3"/>
    <w:rsid w:val="002C32D1"/>
    <w:rsid w:val="002C6182"/>
    <w:rsid w:val="00306527"/>
    <w:rsid w:val="00311C81"/>
    <w:rsid w:val="00354C32"/>
    <w:rsid w:val="004233CF"/>
    <w:rsid w:val="004761FA"/>
    <w:rsid w:val="004E1864"/>
    <w:rsid w:val="005448D6"/>
    <w:rsid w:val="00551ECC"/>
    <w:rsid w:val="005718E4"/>
    <w:rsid w:val="005C746B"/>
    <w:rsid w:val="00617294"/>
    <w:rsid w:val="006415F0"/>
    <w:rsid w:val="00646367"/>
    <w:rsid w:val="006E1378"/>
    <w:rsid w:val="00704484"/>
    <w:rsid w:val="00704FD0"/>
    <w:rsid w:val="00762402"/>
    <w:rsid w:val="007C2D59"/>
    <w:rsid w:val="007F46C6"/>
    <w:rsid w:val="008779BA"/>
    <w:rsid w:val="00886F37"/>
    <w:rsid w:val="008C18DA"/>
    <w:rsid w:val="0094091B"/>
    <w:rsid w:val="009622E9"/>
    <w:rsid w:val="00980F57"/>
    <w:rsid w:val="009B150A"/>
    <w:rsid w:val="009C34C8"/>
    <w:rsid w:val="009E01E2"/>
    <w:rsid w:val="00A7068D"/>
    <w:rsid w:val="00AA478F"/>
    <w:rsid w:val="00B0186E"/>
    <w:rsid w:val="00B73169"/>
    <w:rsid w:val="00BD3B79"/>
    <w:rsid w:val="00BD66EC"/>
    <w:rsid w:val="00C15237"/>
    <w:rsid w:val="00DF66B2"/>
    <w:rsid w:val="00E35B93"/>
    <w:rsid w:val="00ED5A58"/>
    <w:rsid w:val="00ED6ADC"/>
    <w:rsid w:val="00EE1244"/>
    <w:rsid w:val="00FD0DB2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DE3"/>
    <w:pPr>
      <w:ind w:left="720"/>
      <w:contextualSpacing/>
    </w:pPr>
  </w:style>
  <w:style w:type="paragraph" w:styleId="Bezproreda">
    <w:name w:val="No Spacing"/>
    <w:uiPriority w:val="1"/>
    <w:qFormat/>
    <w:rsid w:val="00233D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9BA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FD0DB2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FD0DB2"/>
    <w:rPr>
      <w:rFonts w:ascii="Times New Roman" w:eastAsia="Times New Roman" w:hAnsi="Times New Roman" w:cs="Times New Roman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DE3"/>
    <w:pPr>
      <w:ind w:left="720"/>
      <w:contextualSpacing/>
    </w:pPr>
  </w:style>
  <w:style w:type="paragraph" w:styleId="Bezproreda">
    <w:name w:val="No Spacing"/>
    <w:uiPriority w:val="1"/>
    <w:qFormat/>
    <w:rsid w:val="00233D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9BA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FD0DB2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FD0DB2"/>
    <w:rPr>
      <w:rFonts w:ascii="Times New Roman" w:eastAsia="Times New Roman" w:hAnsi="Times New Roman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Štefica Šlopar</cp:lastModifiedBy>
  <cp:revision>2</cp:revision>
  <cp:lastPrinted>2018-11-16T13:45:00Z</cp:lastPrinted>
  <dcterms:created xsi:type="dcterms:W3CDTF">2018-11-16T14:20:00Z</dcterms:created>
  <dcterms:modified xsi:type="dcterms:W3CDTF">2018-11-16T14:20:00Z</dcterms:modified>
</cp:coreProperties>
</file>